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7" w:line="240" w:lineRule="auto"/>
        <w:ind w:left="112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OBIETTIVI DISCIPLINARI PER SCHEDA DI 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324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1"/>
        <w:gridCol w:w="3425"/>
        <w:gridCol w:w="3425"/>
        <w:tblGridChange w:id="0">
          <w:tblGrid>
            <w:gridCol w:w="2781"/>
            <w:gridCol w:w="3425"/>
            <w:gridCol w:w="3425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ind w:left="-108" w:right="-156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CLASSE PRIMA</w:t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SCIENZE E 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Classificare oggetti o esseri viventi in base ad un criterio percepito con i sensi.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Classificare oggetti o esseri viventi in base ad un criterio percepito con i sensi.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Osservare le trasformazioni nell’ambiente circostante.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Descrivere alcune caratteristiche degli esseri viventi.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Realizzare semplici manufatti.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Realizzare semplici manufatti.</w:t>
            </w:r>
          </w:p>
        </w:tc>
      </w:tr>
    </w:tbl>
    <w:p w:rsidR="00000000" w:rsidDel="00000000" w:rsidP="00000000" w:rsidRDefault="00000000" w:rsidRPr="00000000" w14:paraId="00000012">
      <w:pPr>
        <w:spacing w:after="160" w:line="259" w:lineRule="auto"/>
        <w:ind w:right="-324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1"/>
        <w:gridCol w:w="3425"/>
        <w:gridCol w:w="3425"/>
        <w:tblGridChange w:id="0">
          <w:tblGrid>
            <w:gridCol w:w="2781"/>
            <w:gridCol w:w="3425"/>
            <w:gridCol w:w="3425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CLASSE SECONDA</w:t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SCIENZE E TECNOLOGIA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Utilizzare i cinque sensi per conoscere fenomeni, esseri viventi o materiali.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Riconoscere elementi significativi degli esseri viventi o non viventi.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Comprendere ed eseguire istruzioni.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Comprendere ed eseguire istruzioni.</w:t>
            </w:r>
          </w:p>
        </w:tc>
      </w:tr>
    </w:tbl>
    <w:p w:rsidR="00000000" w:rsidDel="00000000" w:rsidP="00000000" w:rsidRDefault="00000000" w:rsidRPr="00000000" w14:paraId="0000001F">
      <w:pPr>
        <w:spacing w:after="160" w:line="259" w:lineRule="auto"/>
        <w:ind w:right="-324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1"/>
        <w:gridCol w:w="3425"/>
        <w:gridCol w:w="3425"/>
        <w:tblGridChange w:id="0">
          <w:tblGrid>
            <w:gridCol w:w="2781"/>
            <w:gridCol w:w="3425"/>
            <w:gridCol w:w="3425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CLASSE TERZA</w:t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SCIENZE E TECNOLOGIA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Conoscere le fasi del metodo scientifico.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Utilizzare la terminologia specifica relativa ai contenuti trattati.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Osservare e descrivere le trasformazioni e alcune proprietà della materia.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Riconoscere le principali caratteristiche di organismi animali e vegetali.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Comprendere ed eseguire istruzioni e procedure.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Comprendere ed eseguire istruzioni e procedure.</w:t>
            </w:r>
          </w:p>
        </w:tc>
      </w:tr>
    </w:tbl>
    <w:p w:rsidR="00000000" w:rsidDel="00000000" w:rsidP="00000000" w:rsidRDefault="00000000" w:rsidRPr="00000000" w14:paraId="0000002F">
      <w:pPr>
        <w:spacing w:after="160" w:line="259" w:lineRule="auto"/>
        <w:ind w:right="-324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1"/>
        <w:gridCol w:w="3425"/>
        <w:gridCol w:w="3425"/>
        <w:tblGridChange w:id="0">
          <w:tblGrid>
            <w:gridCol w:w="2781"/>
            <w:gridCol w:w="3425"/>
            <w:gridCol w:w="3425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CLASSE QUARTA</w:t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SCIENZE E TECNOLOGIA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Osservare e descrivere le trasformazioni e le proprietà della materia.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Conoscere le interazioni tra viventi e ambiente. </w:t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Utilizzare la terminologia specifica relativa ai contenuti trattati.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Utilizzare la terminologia specifica relativa ai contenuti trattati.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Comprendere ed eseguire istruzioni e procedure.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Comprendere ed eseguire istruzioni e procedure.</w:t>
            </w:r>
          </w:p>
        </w:tc>
      </w:tr>
    </w:tbl>
    <w:p w:rsidR="00000000" w:rsidDel="00000000" w:rsidP="00000000" w:rsidRDefault="00000000" w:rsidRPr="00000000" w14:paraId="00000040">
      <w:pPr>
        <w:spacing w:after="160" w:line="259" w:lineRule="auto"/>
        <w:ind w:right="-324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1"/>
        <w:gridCol w:w="3425"/>
        <w:gridCol w:w="3425"/>
        <w:tblGridChange w:id="0">
          <w:tblGrid>
            <w:gridCol w:w="2781"/>
            <w:gridCol w:w="3425"/>
            <w:gridCol w:w="3425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CLASSE QUINTA</w:t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SCIENZE E TECNOLOGIA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Conoscere e descrivere i corpi celesti e i movimenti della terra.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Descrivere la struttura e il funzionamento del corpo umano.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Saper esporre e utilizzare un linguaggio scientifico appropriato.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Saper esporre e utilizzare un linguaggio scientifico appropriato.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Conoscere il concetto di energia e le principali fonti energetiche.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Ricercare informazioni sui fenomeni osservati o argomenti trattati.</w:t>
            </w:r>
          </w:p>
        </w:tc>
      </w:tr>
    </w:tbl>
    <w:p w:rsidR="00000000" w:rsidDel="00000000" w:rsidP="00000000" w:rsidRDefault="00000000" w:rsidRPr="00000000" w14:paraId="0000005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OB.DISCIPLINARI - SCHEDA DI VALUTAZIONE - SCUOLA PRIMARIA - I.C. SACCHI PIADENA DRIZZONA (CR)- A.S. 2022/23   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4634D2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634D2"/>
  </w:style>
  <w:style w:type="paragraph" w:styleId="Pidipagina">
    <w:name w:val="footer"/>
    <w:basedOn w:val="Normale"/>
    <w:link w:val="PidipaginaCarattere"/>
    <w:uiPriority w:val="99"/>
    <w:unhideWhenUsed w:val="1"/>
    <w:rsid w:val="004634D2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634D2"/>
  </w:style>
  <w:style w:type="paragraph" w:styleId="NormaleWeb">
    <w:name w:val="Normal (Web)"/>
    <w:basedOn w:val="Normale"/>
    <w:uiPriority w:val="99"/>
    <w:semiHidden w:val="1"/>
    <w:unhideWhenUsed w:val="1"/>
    <w:rsid w:val="004634D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E7kMTOyzdRRw6N4voSwOW22OA==">AMUW2mUKj+aZefZ8XEl8HZgXnsHuTNmxPcQW+hBAxhPHp8A/VzuVoVn7aFkXTtnkrDMF6lPgR4/coJ9huoSeUriuhJuYXZ3rlfVvwKD0xYuoisVfgDuzer7HY8RI7XvfCSIlUVETNeWu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2022-08-19T13:41:00Z</dcterms:created>
</cp:coreProperties>
</file>